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2E0070" w:rsidRDefault="00681E77">
      <w:pPr>
        <w:tabs>
          <w:tab w:val="left" w:pos="709"/>
          <w:tab w:val="right" w:pos="10466"/>
        </w:tabs>
        <w:rPr>
          <w:rFonts w:ascii="Nurhan Uz" w:hAnsi="Nurhan Uz"/>
          <w:sz w:val="16"/>
          <w:szCs w:val="16"/>
        </w:rPr>
      </w:pPr>
      <w:r w:rsidRPr="00681E77">
        <w:rPr>
          <w:rFonts w:ascii="Nurhan Uz" w:hAnsi="Nurhan Uz"/>
          <w:noProof/>
          <w:sz w:val="68"/>
          <w:szCs w:val="6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7" type="#_x0000_t202" style="position:absolute;margin-left:3.75pt;margin-top:16.4pt;width:153.55pt;height:186.75pt;z-index:251700224" stroked="f">
            <v:textbox>
              <w:txbxContent>
                <w:p w:rsidR="003354DA" w:rsidRDefault="003354DA">
                  <w:r w:rsidRPr="003354DA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14525" cy="2219325"/>
                        <wp:effectExtent l="19050" t="0" r="9525" b="0"/>
                        <wp:docPr id="7" name="Resim 1" descr="http://www.okuloncesi.net/resimler/275220e0961e85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okuloncesi.net/resimler/275220e0961e85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3355" cy="2217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Nurhan Uz" w:hAnsi="Nurhan Uz"/>
          <w:noProof/>
          <w:sz w:val="16"/>
          <w:szCs w:val="16"/>
          <w:lang w:val="tr-TR" w:eastAsia="tr-TR"/>
        </w:rPr>
        <w:pict>
          <v:shape id="_x0000_s1406" type="#_x0000_t202" style="position:absolute;margin-left:383.85pt;margin-top:23.55pt;width:121pt;height:167.25pt;z-index:251699200" stroked="f">
            <v:textbox>
              <w:txbxContent>
                <w:p w:rsidR="002E0070" w:rsidRDefault="002E0070">
                  <w:r w:rsidRPr="002E0070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552236" cy="2066925"/>
                        <wp:effectExtent l="19050" t="0" r="0" b="0"/>
                        <wp:docPr id="6" name="Resim 10" descr="9 lale boyama resimler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9 lale boyama resimler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1514" cy="20659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20CAD" w:rsidRPr="000B61AD" w:rsidRDefault="00A135FD" w:rsidP="00120CAD">
      <w:pPr>
        <w:tabs>
          <w:tab w:val="center" w:pos="5233"/>
        </w:tabs>
        <w:rPr>
          <w:rFonts w:ascii="Nurhan Uz" w:hAnsi="Nurhan Uz"/>
          <w:b/>
          <w:sz w:val="16"/>
          <w:szCs w:val="16"/>
        </w:rPr>
      </w:pPr>
      <w:r>
        <w:rPr>
          <w:rFonts w:ascii="Nurhan Uz" w:hAnsi="Nurhan Uz"/>
          <w:sz w:val="144"/>
          <w:szCs w:val="144"/>
        </w:rPr>
        <w:tab/>
      </w:r>
      <w:r w:rsidR="00681E77" w:rsidRPr="00681E77">
        <w:rPr>
          <w:rFonts w:ascii="Nurhan Uz" w:hAnsi="Nurhan Uz"/>
          <w:sz w:val="144"/>
          <w:szCs w:val="1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62pt;height:179.25pt">
            <v:shadow color="#868686"/>
            <v:textpath style="font-family:&quot;TTKB Dik Temel Abece Uni&quot;;font-size:96pt;v-text-kern:t" trim="t" fitpath="t" string="Ll"/>
          </v:shape>
        </w:pict>
      </w:r>
      <w:r w:rsidR="00AB38A2">
        <w:rPr>
          <w:rFonts w:ascii="Nurhan Uz" w:hAnsi="Nurhan Uz"/>
          <w:sz w:val="144"/>
          <w:szCs w:val="144"/>
        </w:rPr>
        <w:br w:type="textWrapping" w:clear="all"/>
      </w:r>
    </w:p>
    <w:p w:rsidR="00120CAD" w:rsidRPr="00B620B0" w:rsidRDefault="00681E77" w:rsidP="00120CAD">
      <w:pPr>
        <w:tabs>
          <w:tab w:val="center" w:pos="5233"/>
        </w:tabs>
        <w:spacing w:before="260"/>
        <w:rPr>
          <w:rFonts w:ascii="TTKB Dik Temel Abece Dot" w:hAnsi="TTKB Dik Temel Abece Dot"/>
          <w:sz w:val="75"/>
          <w:szCs w:val="75"/>
        </w:rPr>
      </w:pPr>
      <w:r w:rsidRPr="00681E77">
        <w:rPr>
          <w:rFonts w:ascii="Nurhan Uz" w:hAnsi="Nurhan Uz"/>
          <w:noProof/>
          <w:sz w:val="68"/>
          <w:szCs w:val="68"/>
          <w:lang w:val="tr-TR" w:eastAsia="tr-TR"/>
        </w:rPr>
        <w:pict>
          <v:group id="Group 116" o:spid="_x0000_s1553" style="position:absolute;margin-left:15.25pt;margin-top:9.55pt;width:513pt;height:37.15pt;z-index:251702272" coordorigin="1147,1515" coordsize="9000,74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7" o:spid="_x0000_s1554" type="#_x0000_t32" style="position:absolute;left:1147;top:2258;width:9000;height:0;visibility:visible" o:connectortype="straight" strokecolor="#0f243e [1615]"/>
            <v:shape id="AutoShape 118" o:spid="_x0000_s1555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556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557" type="#_x0000_t32" style="position:absolute;left:1147;top:1515;width:9000;height:0;visibility:visible" o:connectortype="straight" strokecolor="#0f243e [1615]"/>
              <v:shape id="AutoShape 121" o:spid="_x0000_s1558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559" type="#_x0000_t32" style="position:absolute;left:1147;top:1515;width:0;height:743;visibility:visible" o:connectortype="straight" strokecolor="#0f243e [1615]"/>
              <v:shape id="AutoShape 123" o:spid="_x0000_s1560" type="#_x0000_t32" style="position:absolute;left:10147;top:1515;width:0;height:743;visibility:visible" o:connectortype="straight" strokecolor="#0f243e [1615]"/>
            </v:group>
          </v:group>
        </w:pict>
      </w:r>
      <w:r w:rsidR="00120CAD">
        <w:rPr>
          <w:rFonts w:ascii="Nurhan Uz" w:hAnsi="Nurhan Uz"/>
          <w:sz w:val="68"/>
          <w:szCs w:val="68"/>
        </w:rPr>
        <w:tab/>
      </w:r>
      <w:r w:rsidR="00120CAD" w:rsidRPr="00AB38A2">
        <w:rPr>
          <w:rFonts w:ascii="TTKB Dik Temel Abece Dot" w:hAnsi="TTKB Dik Temel Abece Dot"/>
          <w:sz w:val="75"/>
          <w:szCs w:val="75"/>
        </w:rPr>
        <w:t>LLLLLLLLLLLLLLL</w:t>
      </w:r>
    </w:p>
    <w:p w:rsidR="00120CAD" w:rsidRPr="00AB38A2" w:rsidRDefault="00681E77" w:rsidP="00120CAD">
      <w:pPr>
        <w:spacing w:before="60"/>
        <w:rPr>
          <w:rFonts w:ascii="TTKB Dik Temel Abece Dot" w:hAnsi="TTKB Dik Temel Abece Dot"/>
          <w:sz w:val="75"/>
          <w:szCs w:val="75"/>
        </w:rPr>
      </w:pPr>
      <w:r w:rsidRPr="00681E77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561" style="position:absolute;margin-left:17.8pt;margin-top:6.45pt;width:513pt;height:37.15pt;z-index:251703296" coordorigin="1147,1515" coordsize="9000,743">
            <v:shape id="AutoShape 117" o:spid="_x0000_s1562" type="#_x0000_t32" style="position:absolute;left:1147;top:2258;width:9000;height:0;visibility:visible" o:connectortype="straight" strokecolor="#0f243e [1615]"/>
            <v:shape id="AutoShape 118" o:spid="_x0000_s1563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564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565" type="#_x0000_t32" style="position:absolute;left:1147;top:1515;width:9000;height:0;visibility:visible" o:connectortype="straight" strokecolor="#0f243e [1615]"/>
              <v:shape id="AutoShape 121" o:spid="_x0000_s1566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567" type="#_x0000_t32" style="position:absolute;left:1147;top:1515;width:0;height:743;visibility:visible" o:connectortype="straight" strokecolor="#0f243e [1615]"/>
              <v:shape id="AutoShape 123" o:spid="_x0000_s1568" type="#_x0000_t32" style="position:absolute;left:10147;top:1515;width:0;height:743;visibility:visible" o:connectortype="straight" strokecolor="#0f243e [1615]"/>
            </v:group>
          </v:group>
        </w:pict>
      </w:r>
      <w:r w:rsidR="00120CAD" w:rsidRPr="00AB38A2">
        <w:rPr>
          <w:rFonts w:ascii="TTKB Dik Temel Abece Dot" w:hAnsi="TTKB Dik Temel Abece Dot"/>
          <w:sz w:val="75"/>
          <w:szCs w:val="75"/>
        </w:rPr>
        <w:t>LLLLLLLLLLLL</w:t>
      </w:r>
    </w:p>
    <w:p w:rsidR="00120CAD" w:rsidRPr="00AB38A2" w:rsidRDefault="00681E77" w:rsidP="00120CAD">
      <w:pPr>
        <w:tabs>
          <w:tab w:val="left" w:pos="709"/>
          <w:tab w:val="right" w:pos="10466"/>
        </w:tabs>
        <w:spacing w:before="220" w:after="0" w:line="240" w:lineRule="auto"/>
        <w:rPr>
          <w:rFonts w:ascii="TTKB Dik Temel Abece Dot" w:hAnsi="TTKB Dik Temel Abece Dot"/>
          <w:sz w:val="75"/>
          <w:szCs w:val="75"/>
        </w:rPr>
      </w:pPr>
      <w:r w:rsidRPr="00681E77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569" style="position:absolute;margin-left:17.8pt;margin-top:8.1pt;width:513pt;height:37.15pt;z-index:251704320" coordorigin="1147,1515" coordsize="9000,743">
            <v:shape id="AutoShape 117" o:spid="_x0000_s1570" type="#_x0000_t32" style="position:absolute;left:1147;top:2258;width:9000;height:0;visibility:visible" o:connectortype="straight" strokecolor="#0f243e [1615]"/>
            <v:shape id="AutoShape 118" o:spid="_x0000_s1571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572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573" type="#_x0000_t32" style="position:absolute;left:1147;top:1515;width:9000;height:0;visibility:visible" o:connectortype="straight" strokecolor="#0f243e [1615]"/>
              <v:shape id="AutoShape 121" o:spid="_x0000_s1574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575" type="#_x0000_t32" style="position:absolute;left:1147;top:1515;width:0;height:743;visibility:visible" o:connectortype="straight" strokecolor="#0f243e [1615]"/>
              <v:shape id="AutoShape 123" o:spid="_x0000_s1576" type="#_x0000_t32" style="position:absolute;left:10147;top:1515;width:0;height:743;visibility:visible" o:connectortype="straight" strokecolor="#0f243e [1615]"/>
            </v:group>
          </v:group>
        </w:pict>
      </w:r>
      <w:r w:rsidR="00120CAD">
        <w:rPr>
          <w:rFonts w:ascii="Nurhan Uz" w:hAnsi="Nurhan Uz"/>
          <w:sz w:val="68"/>
          <w:szCs w:val="68"/>
        </w:rPr>
        <w:tab/>
      </w:r>
      <w:r w:rsidR="00120CAD" w:rsidRPr="00AB38A2">
        <w:rPr>
          <w:rFonts w:ascii="TTKB Dik Temel Abece Dot" w:hAnsi="TTKB Dik Temel Abece Dot"/>
          <w:sz w:val="75"/>
          <w:szCs w:val="75"/>
        </w:rPr>
        <w:t>LL</w:t>
      </w:r>
    </w:p>
    <w:p w:rsidR="00120CAD" w:rsidRPr="00AB38A2" w:rsidRDefault="00120CAD" w:rsidP="00120CAD">
      <w:pPr>
        <w:tabs>
          <w:tab w:val="left" w:pos="709"/>
          <w:tab w:val="right" w:pos="10466"/>
        </w:tabs>
        <w:spacing w:after="0" w:line="240" w:lineRule="auto"/>
        <w:rPr>
          <w:rFonts w:ascii="TTKB Dik Temel Abece Dot" w:hAnsi="TTKB Dik Temel Abece Dot"/>
          <w:sz w:val="14"/>
          <w:szCs w:val="14"/>
        </w:rPr>
      </w:pPr>
    </w:p>
    <w:p w:rsidR="00120CAD" w:rsidRPr="00AB38A2" w:rsidRDefault="00681E77" w:rsidP="00120CAD">
      <w:pPr>
        <w:spacing w:before="60"/>
        <w:rPr>
          <w:rFonts w:ascii="TTKB Dik Temel Abece Dot" w:hAnsi="TTKB Dik Temel Abece Dot"/>
          <w:sz w:val="75"/>
          <w:szCs w:val="75"/>
        </w:rPr>
      </w:pPr>
      <w:r w:rsidRPr="00681E77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577" style="position:absolute;margin-left:17.8pt;margin-top:9.35pt;width:513pt;height:37.15pt;z-index:251705344" coordorigin="1147,1515" coordsize="9000,743">
            <v:shape id="AutoShape 117" o:spid="_x0000_s1578" type="#_x0000_t32" style="position:absolute;left:1147;top:2258;width:9000;height:0;visibility:visible" o:connectortype="straight" strokecolor="#0f243e [1615]"/>
            <v:shape id="AutoShape 118" o:spid="_x0000_s1579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580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581" type="#_x0000_t32" style="position:absolute;left:1147;top:1515;width:9000;height:0;visibility:visible" o:connectortype="straight" strokecolor="#0f243e [1615]"/>
              <v:shape id="AutoShape 121" o:spid="_x0000_s1582" type="#_x0000_t32" style="position:absolute;left:1147;top:2055;width:9000;height:0;visibility:visible" o:connectortype="straight" strokecolor="#0f243e [1615]" strokeweight=".25pt">
                <v:stroke dashstyle="1 1"/>
              </v:shape>
              <v:shape id="AutoShape 122" o:spid="_x0000_s1583" type="#_x0000_t32" style="position:absolute;left:1147;top:1515;width:0;height:743;visibility:visible" o:connectortype="straight" strokecolor="#0f243e [1615]"/>
              <v:shape id="AutoShape 123" o:spid="_x0000_s1584" type="#_x0000_t32" style="position:absolute;left:10147;top:1515;width:0;height:743;visibility:visible" o:connectortype="straight" strokecolor="#0f243e [1615]"/>
            </v:group>
          </v:group>
        </w:pict>
      </w:r>
      <w:r w:rsidR="00120CAD" w:rsidRPr="00AB38A2">
        <w:rPr>
          <w:rFonts w:ascii="TTKB Dik Temel Abece Dot" w:hAnsi="TTKB Dik Temel Abece Dot"/>
          <w:sz w:val="75"/>
          <w:szCs w:val="75"/>
        </w:rPr>
        <w:t>lllllllllllllllllllll</w:t>
      </w:r>
    </w:p>
    <w:p w:rsidR="00120CAD" w:rsidRPr="00AB38A2" w:rsidRDefault="00681E77" w:rsidP="00120CAD">
      <w:pPr>
        <w:tabs>
          <w:tab w:val="left" w:pos="709"/>
          <w:tab w:val="right" w:pos="10466"/>
        </w:tabs>
        <w:spacing w:before="240" w:after="0" w:line="240" w:lineRule="auto"/>
        <w:rPr>
          <w:rFonts w:ascii="TTKB Dik Temel Abece Dot" w:hAnsi="TTKB Dik Temel Abece Dot"/>
          <w:sz w:val="75"/>
          <w:szCs w:val="75"/>
        </w:rPr>
      </w:pPr>
      <w:r w:rsidRPr="00681E77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585" style="position:absolute;margin-left:17.8pt;margin-top:8.1pt;width:513pt;height:37.15pt;z-index:251706368" coordorigin="1147,1515" coordsize="9000,743">
            <v:shape id="AutoShape 117" o:spid="_x0000_s1586" type="#_x0000_t32" style="position:absolute;left:1147;top:2258;width:9000;height:0;visibility:visible" o:connectortype="straight" strokecolor="#0f243e [1615]"/>
            <v:shape id="AutoShape 118" o:spid="_x0000_s1587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588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589" type="#_x0000_t32" style="position:absolute;left:1147;top:1515;width:9000;height:0;visibility:visible" o:connectortype="straight" strokecolor="#0f243e [1615]"/>
              <v:shape id="AutoShape 121" o:spid="_x0000_s1590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591" type="#_x0000_t32" style="position:absolute;left:1147;top:1515;width:0;height:743;visibility:visible" o:connectortype="straight" strokecolor="#0f243e [1615]"/>
              <v:shape id="AutoShape 123" o:spid="_x0000_s1592" type="#_x0000_t32" style="position:absolute;left:10147;top:1515;width:0;height:743;visibility:visible" o:connectortype="straight" strokecolor="#0f243e [1615]"/>
            </v:group>
          </v:group>
        </w:pict>
      </w:r>
      <w:r w:rsidR="00120CAD">
        <w:rPr>
          <w:rFonts w:ascii="Nurhan Uz" w:hAnsi="Nurhan Uz"/>
          <w:sz w:val="68"/>
          <w:szCs w:val="68"/>
        </w:rPr>
        <w:tab/>
      </w:r>
      <w:r w:rsidR="00120CAD" w:rsidRPr="00AB38A2">
        <w:rPr>
          <w:rFonts w:ascii="TTKB Dik Temel Abece Dot" w:hAnsi="TTKB Dik Temel Abece Dot"/>
          <w:sz w:val="75"/>
          <w:szCs w:val="75"/>
        </w:rPr>
        <w:t>lllllllllllllllllllll</w:t>
      </w:r>
    </w:p>
    <w:p w:rsidR="00120CAD" w:rsidRPr="00AB38A2" w:rsidRDefault="00120CAD" w:rsidP="00120CAD">
      <w:pPr>
        <w:tabs>
          <w:tab w:val="left" w:pos="709"/>
          <w:tab w:val="right" w:pos="10466"/>
        </w:tabs>
        <w:spacing w:after="0" w:line="240" w:lineRule="auto"/>
        <w:rPr>
          <w:rFonts w:ascii="TTKB Dik Temel Abece Dot" w:hAnsi="TTKB Dik Temel Abece Dot"/>
          <w:sz w:val="14"/>
          <w:szCs w:val="14"/>
        </w:rPr>
      </w:pPr>
    </w:p>
    <w:p w:rsidR="00120CAD" w:rsidRPr="00AB38A2" w:rsidRDefault="00681E77" w:rsidP="00120CAD">
      <w:pPr>
        <w:spacing w:before="60"/>
      </w:pPr>
      <w:r w:rsidRPr="00681E77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593" style="position:absolute;margin-left:17.8pt;margin-top:9.35pt;width:513pt;height:37.15pt;z-index:251707392" coordorigin="1147,1515" coordsize="9000,743">
            <v:shape id="AutoShape 117" o:spid="_x0000_s1594" type="#_x0000_t32" style="position:absolute;left:1147;top:2258;width:9000;height:0;visibility:visible" o:connectortype="straight" strokecolor="#0f243e [1615]"/>
            <v:shape id="AutoShape 118" o:spid="_x0000_s1595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596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597" type="#_x0000_t32" style="position:absolute;left:1147;top:1515;width:9000;height:0;visibility:visible" o:connectortype="straight" strokecolor="#0f243e [1615]"/>
              <v:shape id="AutoShape 121" o:spid="_x0000_s1598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599" type="#_x0000_t32" style="position:absolute;left:1147;top:1515;width:0;height:743;visibility:visible" o:connectortype="straight" strokecolor="#0f243e [1615]"/>
              <v:shape id="AutoShape 123" o:spid="_x0000_s1600" type="#_x0000_t32" style="position:absolute;left:10147;top:1515;width:0;height:743;visibility:visible" o:connectortype="straight" strokecolor="#0f243e [1615]"/>
            </v:group>
          </v:group>
        </w:pict>
      </w:r>
      <w:r w:rsidR="00120CAD" w:rsidRPr="00AB38A2">
        <w:rPr>
          <w:rFonts w:ascii="TTKB Dik Temel Abece Dot" w:hAnsi="TTKB Dik Temel Abece Dot"/>
          <w:sz w:val="75"/>
          <w:szCs w:val="75"/>
        </w:rPr>
        <w:t>lllllllll</w:t>
      </w:r>
    </w:p>
    <w:p w:rsidR="00120CAD" w:rsidRDefault="00681E77" w:rsidP="00120CAD">
      <w:pPr>
        <w:tabs>
          <w:tab w:val="left" w:pos="709"/>
          <w:tab w:val="right" w:pos="10466"/>
        </w:tabs>
        <w:spacing w:before="240" w:after="0" w:line="240" w:lineRule="auto"/>
        <w:rPr>
          <w:rFonts w:ascii="TTKB Dik Temel Abece Dot" w:hAnsi="TTKB Dik Temel Abece Dot"/>
          <w:sz w:val="75"/>
          <w:szCs w:val="75"/>
        </w:rPr>
      </w:pPr>
      <w:r w:rsidRPr="00681E77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601" style="position:absolute;margin-left:17.8pt;margin-top:8.1pt;width:513pt;height:37.15pt;z-index:251708416" coordorigin="1147,1515" coordsize="9000,743">
            <v:shape id="AutoShape 117" o:spid="_x0000_s1602" type="#_x0000_t32" style="position:absolute;left:1147;top:2258;width:9000;height:0;visibility:visible" o:connectortype="straight" strokecolor="#0f243e [1615]"/>
            <v:shape id="AutoShape 118" o:spid="_x0000_s1603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604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605" type="#_x0000_t32" style="position:absolute;left:1147;top:1515;width:9000;height:0;visibility:visible" o:connectortype="straight" strokecolor="#0f243e [1615]"/>
              <v:shape id="AutoShape 121" o:spid="_x0000_s1606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607" type="#_x0000_t32" style="position:absolute;left:1147;top:1515;width:0;height:743;visibility:visible" o:connectortype="straight" strokecolor="#0f243e [1615]"/>
              <v:shape id="AutoShape 123" o:spid="_x0000_s1608" type="#_x0000_t32" style="position:absolute;left:10147;top:1515;width:0;height:743;visibility:visible" o:connectortype="straight" strokecolor="#0f243e [1615]"/>
            </v:group>
          </v:group>
        </w:pict>
      </w:r>
      <w:r w:rsidR="00120CAD">
        <w:rPr>
          <w:rFonts w:ascii="Nurhan Uz" w:hAnsi="Nurhan Uz"/>
          <w:sz w:val="68"/>
          <w:szCs w:val="68"/>
        </w:rPr>
        <w:tab/>
      </w:r>
      <w:r w:rsidR="00120CAD" w:rsidRPr="00AB38A2">
        <w:rPr>
          <w:rFonts w:ascii="TTKB Dik Temel Abece Dot" w:hAnsi="TTKB Dik Temel Abece Dot"/>
          <w:sz w:val="75"/>
          <w:szCs w:val="75"/>
        </w:rPr>
        <w:t>ll</w:t>
      </w:r>
    </w:p>
    <w:p w:rsidR="00120CAD" w:rsidRPr="00E43E8F" w:rsidRDefault="00120CAD" w:rsidP="00120CAD">
      <w:pPr>
        <w:tabs>
          <w:tab w:val="left" w:pos="709"/>
          <w:tab w:val="right" w:pos="10466"/>
        </w:tabs>
        <w:spacing w:before="240" w:after="0" w:line="240" w:lineRule="auto"/>
        <w:rPr>
          <w:rFonts w:ascii="TTKB Dik Temel Abece Dot" w:hAnsi="TTKB Dik Temel Abece Dot"/>
          <w:sz w:val="12"/>
          <w:szCs w:val="12"/>
        </w:rPr>
      </w:pPr>
    </w:p>
    <w:p w:rsidR="00120CAD" w:rsidRDefault="00681E77" w:rsidP="00120CAD">
      <w:pPr>
        <w:tabs>
          <w:tab w:val="left" w:pos="709"/>
          <w:tab w:val="right" w:pos="10466"/>
        </w:tabs>
        <w:spacing w:before="60" w:after="0" w:line="240" w:lineRule="auto"/>
      </w:pPr>
      <w:r w:rsidRPr="00681E77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609" style="position:absolute;margin-left:19.65pt;margin-top:9.15pt;width:513pt;height:37.15pt;z-index:251709440" coordorigin="1147,1515" coordsize="9000,743">
            <v:shape id="AutoShape 117" o:spid="_x0000_s1610" type="#_x0000_t32" style="position:absolute;left:1147;top:2258;width:9000;height:0;visibility:visible" o:connectortype="straight" strokecolor="#0f243e [1615]"/>
            <v:shape id="AutoShape 118" o:spid="_x0000_s1611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612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613" type="#_x0000_t32" style="position:absolute;left:1147;top:1515;width:9000;height:0;visibility:visible" o:connectortype="straight" strokecolor="#0f243e [1615]"/>
              <v:shape id="AutoShape 121" o:spid="_x0000_s1614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615" type="#_x0000_t32" style="position:absolute;left:1147;top:1515;width:0;height:743;visibility:visible" o:connectortype="straight" strokecolor="#0f243e [1615]"/>
              <v:shape id="AutoShape 123" o:spid="_x0000_s1616" type="#_x0000_t32" style="position:absolute;left:10147;top:1515;width:0;height:743;visibility:visible" o:connectortype="straight" strokecolor="#0f243e [1615]"/>
            </v:group>
          </v:group>
        </w:pict>
      </w:r>
      <w:r w:rsidR="00120CAD" w:rsidRPr="00AB38A2">
        <w:rPr>
          <w:rFonts w:ascii="TTKB Dik Temel Abece Dot" w:hAnsi="TTKB Dik Temel Abece Dot"/>
          <w:sz w:val="75"/>
          <w:szCs w:val="75"/>
        </w:rPr>
        <w:t>ll</w:t>
      </w:r>
    </w:p>
    <w:p w:rsidR="00120CAD" w:rsidRDefault="00120CAD" w:rsidP="00120CAD">
      <w:pPr>
        <w:tabs>
          <w:tab w:val="center" w:pos="5233"/>
        </w:tabs>
      </w:pPr>
    </w:p>
    <w:sectPr w:rsidR="00120CAD" w:rsidSect="00AE21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52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5F8" w:rsidRDefault="002255F8" w:rsidP="00DF0722">
      <w:pPr>
        <w:spacing w:after="0" w:line="240" w:lineRule="auto"/>
      </w:pPr>
      <w:r>
        <w:separator/>
      </w:r>
    </w:p>
  </w:endnote>
  <w:endnote w:type="continuationSeparator" w:id="1">
    <w:p w:rsidR="002255F8" w:rsidRDefault="002255F8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CAD" w:rsidRDefault="00120C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F8" w:rsidRDefault="00AE219D" w:rsidP="00AE219D">
    <w:pPr>
      <w:pStyle w:val="Altbilgi"/>
      <w:tabs>
        <w:tab w:val="clear" w:pos="9072"/>
        <w:tab w:val="right" w:pos="9639"/>
      </w:tabs>
      <w:ind w:left="-709"/>
      <w:jc w:val="right"/>
    </w:pPr>
    <w:r w:rsidRPr="00522EC1">
      <w:rPr>
        <w:rStyle w:val="Gl"/>
        <w:sz w:val="28"/>
        <w:szCs w:val="28"/>
      </w:rPr>
      <w:t> </w:t>
    </w:r>
    <w:r w:rsidRPr="008D5479">
      <w:rPr>
        <w:rFonts w:ascii="Atatürk" w:hAnsi="Atatürk" w:cs="Arial"/>
        <w:sz w:val="32"/>
        <w:szCs w:val="32"/>
      </w:rPr>
      <w:t xml:space="preserve">Hava soğuduğundagölgeverenağaçlarıunutursun...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CAD" w:rsidRDefault="00120C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5F8" w:rsidRDefault="002255F8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1">
    <w:p w:rsidR="002255F8" w:rsidRDefault="002255F8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CAD" w:rsidRDefault="00120CA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722" w:rsidRDefault="00681E77">
    <w:pPr>
      <w:pStyle w:val="stbilgi"/>
    </w:pPr>
    <w:r>
      <w:rPr>
        <w:lang w:val="tr-TR" w:eastAsia="tr-TR"/>
      </w:rPr>
      <w:pict>
        <v:shape id="AutoShape 1" o:spid="_x0000_s2049" style="position:absolute;margin-left:7.5pt;margin-top:-24.9pt;width:510.75pt;height:37.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>75. YIL İLKOKULU 1. SINIFLAR "</w:t>
                </w:r>
                <w:r w:rsidR="00120CAD">
                  <w:rPr>
                    <w:rFonts w:ascii="Comic Sans MS" w:hAnsi="Comic Sans MS"/>
                    <w:sz w:val="28"/>
                    <w:szCs w:val="28"/>
                  </w:rPr>
                  <w:t>L-</w:t>
                </w:r>
                <w:r w:rsidRPr="00120CAD">
                  <w:rPr>
                    <w:rFonts w:ascii="TTKB Dik Temel Abece" w:hAnsi="TTKB Dik Temel Abece"/>
                    <w:sz w:val="36"/>
                    <w:szCs w:val="36"/>
                  </w:rPr>
                  <w:t>l</w:t>
                </w:r>
                <w:r w:rsidR="00DF0722">
                  <w:rPr>
                    <w:rFonts w:ascii="Comic Sans MS" w:hAnsi="Comic Sans MS"/>
                    <w:sz w:val="28"/>
                    <w:szCs w:val="28"/>
                  </w:rPr>
                  <w:t>" SESİ ÇALIŞMA KAĞIDI-</w:t>
                </w:r>
                <w:r w:rsidR="007A2C45">
                  <w:rPr>
                    <w:rFonts w:ascii="Comic Sans MS" w:hAnsi="Comic Sans MS"/>
                    <w:sz w:val="28"/>
                    <w:szCs w:val="28"/>
                  </w:rPr>
                  <w:t>1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CAD" w:rsidRDefault="00120CA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0722"/>
    <w:rsid w:val="00120CAD"/>
    <w:rsid w:val="00121924"/>
    <w:rsid w:val="00181555"/>
    <w:rsid w:val="002255F8"/>
    <w:rsid w:val="00231A52"/>
    <w:rsid w:val="002C5BA1"/>
    <w:rsid w:val="002E0070"/>
    <w:rsid w:val="003354DA"/>
    <w:rsid w:val="003E2E28"/>
    <w:rsid w:val="00681E77"/>
    <w:rsid w:val="006B493C"/>
    <w:rsid w:val="006F4DC0"/>
    <w:rsid w:val="00704260"/>
    <w:rsid w:val="007179F8"/>
    <w:rsid w:val="007A2C45"/>
    <w:rsid w:val="00A135FD"/>
    <w:rsid w:val="00A92235"/>
    <w:rsid w:val="00A97FEC"/>
    <w:rsid w:val="00AB38A2"/>
    <w:rsid w:val="00AE219D"/>
    <w:rsid w:val="00B11BAE"/>
    <w:rsid w:val="00D818FF"/>
    <w:rsid w:val="00DE3DF1"/>
    <w:rsid w:val="00DF0722"/>
    <w:rsid w:val="00E90AAC"/>
    <w:rsid w:val="00E95D62"/>
    <w:rsid w:val="00EF1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AutoShape 117"/>
        <o:r id="V:Rule8" type="connector" idref="#AutoShape 118"/>
        <o:r id="V:Rule9" type="connector" idref="#AutoShape 120"/>
        <o:r id="V:Rule10" type="connector" idref="#AutoShape 121"/>
        <o:r id="V:Rule11" type="connector" idref="#AutoShape 122"/>
        <o:r id="V:Rule12" type="connector" idref="#AutoShape 123"/>
        <o:r id="V:Rule13" type="connector" idref="#AutoShape 117"/>
        <o:r id="V:Rule14" type="connector" idref="#AutoShape 118"/>
        <o:r id="V:Rule15" type="connector" idref="#AutoShape 120"/>
        <o:r id="V:Rule16" type="connector" idref="#AutoShape 121"/>
        <o:r id="V:Rule17" type="connector" idref="#AutoShape 122"/>
        <o:r id="V:Rule18" type="connector" idref="#AutoShape 123"/>
        <o:r id="V:Rule19" type="connector" idref="#AutoShape 117"/>
        <o:r id="V:Rule20" type="connector" idref="#AutoShape 118"/>
        <o:r id="V:Rule21" type="connector" idref="#AutoShape 120"/>
        <o:r id="V:Rule22" type="connector" idref="#AutoShape 121"/>
        <o:r id="V:Rule23" type="connector" idref="#AutoShape 122"/>
        <o:r id="V:Rule24" type="connector" idref="#AutoShape 123"/>
        <o:r id="V:Rule25" type="connector" idref="#AutoShape 117"/>
        <o:r id="V:Rule26" type="connector" idref="#AutoShape 118"/>
        <o:r id="V:Rule27" type="connector" idref="#AutoShape 120"/>
        <o:r id="V:Rule28" type="connector" idref="#AutoShape 121"/>
        <o:r id="V:Rule29" type="connector" idref="#AutoShape 122"/>
        <o:r id="V:Rule30" type="connector" idref="#AutoShape 123"/>
        <o:r id="V:Rule31" type="connector" idref="#AutoShape 117"/>
        <o:r id="V:Rule32" type="connector" idref="#AutoShape 118"/>
        <o:r id="V:Rule33" type="connector" idref="#AutoShape 120"/>
        <o:r id="V:Rule34" type="connector" idref="#AutoShape 121"/>
        <o:r id="V:Rule35" type="connector" idref="#AutoShape 122"/>
        <o:r id="V:Rule36" type="connector" idref="#AutoShape 123"/>
        <o:r id="V:Rule37" type="connector" idref="#AutoShape 117"/>
        <o:r id="V:Rule38" type="connector" idref="#AutoShape 118"/>
        <o:r id="V:Rule39" type="connector" idref="#AutoShape 120"/>
        <o:r id="V:Rule40" type="connector" idref="#AutoShape 121"/>
        <o:r id="V:Rule41" type="connector" idref="#AutoShape 122"/>
        <o:r id="V:Rule42" type="connector" idref="#AutoShape 123"/>
        <o:r id="V:Rule43" type="connector" idref="#AutoShape 117"/>
        <o:r id="V:Rule44" type="connector" idref="#AutoShape 118"/>
        <o:r id="V:Rule45" type="connector" idref="#AutoShape 120"/>
        <o:r id="V:Rule46" type="connector" idref="#AutoShape 121"/>
        <o:r id="V:Rule47" type="connector" idref="#AutoShape 122"/>
        <o:r id="V:Rule48" type="connector" idref="#AutoShape 123"/>
        <o:r id="V:Rule85" type="connector" idref="#AutoShape 121"/>
        <o:r id="V:Rule87" type="connector" idref="#AutoShape 122"/>
        <o:r id="V:Rule90" type="connector" idref="#AutoShape 118"/>
        <o:r id="V:Rule92" type="connector" idref="#AutoShape 117"/>
        <o:r id="V:Rule95" type="connector" idref="#AutoShape 120"/>
        <o:r id="V:Rule96" type="connector" idref="#AutoShape 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uiPriority w:val="99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uiPriority w:val="99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AE21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eda</cp:lastModifiedBy>
  <cp:revision>7</cp:revision>
  <cp:lastPrinted>2014-10-09T23:20:00Z</cp:lastPrinted>
  <dcterms:created xsi:type="dcterms:W3CDTF">2014-10-12T20:08:00Z</dcterms:created>
  <dcterms:modified xsi:type="dcterms:W3CDTF">2018-10-03T07:52:00Z</dcterms:modified>
</cp:coreProperties>
</file>